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3A" w:rsidRDefault="0089083A" w:rsidP="0089083A">
      <w:pPr>
        <w:pStyle w:val="Tytu"/>
      </w:pPr>
    </w:p>
    <w:p w:rsidR="0089083A" w:rsidRDefault="0089083A" w:rsidP="0089083A">
      <w:pPr>
        <w:pStyle w:val="Tytu"/>
      </w:pPr>
      <w:r>
        <w:t xml:space="preserve">INFORMACJA  </w:t>
      </w:r>
    </w:p>
    <w:p w:rsidR="0089083A" w:rsidRPr="00016F59" w:rsidRDefault="0089083A" w:rsidP="0089083A">
      <w:pPr>
        <w:jc w:val="center"/>
        <w:rPr>
          <w:b/>
        </w:rPr>
      </w:pPr>
      <w:r>
        <w:rPr>
          <w:b/>
        </w:rPr>
        <w:t>O ZBĘDNYCH I ZUŻYTYCH SKŁADNIKACH MAJĄTKU  RUCHOMEGO</w:t>
      </w:r>
    </w:p>
    <w:p w:rsidR="0089083A" w:rsidRDefault="0089083A" w:rsidP="0089083A"/>
    <w:p w:rsidR="0089083A" w:rsidRDefault="0089083A" w:rsidP="0089083A"/>
    <w:p w:rsidR="0089083A" w:rsidRPr="00815731" w:rsidRDefault="0089083A" w:rsidP="0089083A">
      <w:pPr>
        <w:pStyle w:val="Tekstpodstawowywcity"/>
        <w:rPr>
          <w:i/>
          <w:sz w:val="24"/>
          <w:szCs w:val="24"/>
        </w:rPr>
      </w:pPr>
      <w:r w:rsidRPr="00815731">
        <w:rPr>
          <w:b/>
          <w:i/>
          <w:sz w:val="24"/>
          <w:szCs w:val="24"/>
        </w:rPr>
        <w:t>Dom Pomocy Społecznej w Wierzbicy</w:t>
      </w:r>
      <w:r w:rsidRPr="00815731">
        <w:rPr>
          <w:i/>
          <w:sz w:val="24"/>
          <w:szCs w:val="24"/>
        </w:rPr>
        <w:t xml:space="preserve"> przedstawia informację o zbędnych i zużytych składnikach majątku ruchomego.</w:t>
      </w:r>
    </w:p>
    <w:p w:rsidR="0089083A" w:rsidRPr="00815731" w:rsidRDefault="0089083A" w:rsidP="0089083A">
      <w:pPr>
        <w:pStyle w:val="Tekstpodstawowywcity"/>
        <w:rPr>
          <w:sz w:val="24"/>
          <w:szCs w:val="24"/>
        </w:rPr>
      </w:pPr>
    </w:p>
    <w:p w:rsidR="0089083A" w:rsidRPr="00815731" w:rsidRDefault="0089083A" w:rsidP="0089083A">
      <w:pPr>
        <w:pStyle w:val="Tekstpodstawowywcity"/>
        <w:rPr>
          <w:sz w:val="24"/>
          <w:szCs w:val="24"/>
        </w:rPr>
      </w:pPr>
    </w:p>
    <w:p w:rsidR="0089083A" w:rsidRPr="00815731" w:rsidRDefault="0089083A" w:rsidP="0089083A">
      <w:pPr>
        <w:pStyle w:val="Tekstpodstawowywcity"/>
        <w:numPr>
          <w:ilvl w:val="0"/>
          <w:numId w:val="1"/>
        </w:numPr>
        <w:rPr>
          <w:sz w:val="24"/>
          <w:szCs w:val="24"/>
        </w:rPr>
      </w:pPr>
      <w:r w:rsidRPr="00815731">
        <w:rPr>
          <w:sz w:val="24"/>
          <w:szCs w:val="24"/>
        </w:rPr>
        <w:t>Komisja powołana przez Dyrektora DPS w Wierzbicy uznała za zużyte, zniszczone, wyeksploatowane, nie nadające się do dalszego użytkowania, do naprawy ani do przekazania instytucjom charytatywnym następujące składniki majątku ruchomego:</w:t>
      </w:r>
    </w:p>
    <w:p w:rsidR="0089083A" w:rsidRDefault="0089083A" w:rsidP="0089083A">
      <w:pPr>
        <w:pStyle w:val="Tekstpodstawowywcity"/>
        <w:ind w:left="720" w:firstLine="0"/>
      </w:pPr>
    </w:p>
    <w:tbl>
      <w:tblPr>
        <w:tblW w:w="4740" w:type="dxa"/>
        <w:tblInd w:w="2173" w:type="dxa"/>
        <w:tblCellMar>
          <w:left w:w="70" w:type="dxa"/>
          <w:right w:w="70" w:type="dxa"/>
        </w:tblCellMar>
        <w:tblLook w:val="04A0"/>
      </w:tblPr>
      <w:tblGrid>
        <w:gridCol w:w="620"/>
        <w:gridCol w:w="2200"/>
        <w:gridCol w:w="960"/>
        <w:gridCol w:w="960"/>
      </w:tblGrid>
      <w:tr w:rsidR="00356390" w:rsidRPr="00356390" w:rsidTr="00356390">
        <w:trPr>
          <w:trHeight w:val="51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i/>
                <w:iCs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i/>
                <w:iCs/>
                <w:color w:val="auto"/>
                <w:sz w:val="20"/>
              </w:rPr>
              <w:t>Lp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i/>
                <w:iCs/>
                <w:color w:val="auto"/>
                <w:sz w:val="20"/>
              </w:rPr>
            </w:pPr>
            <w:r w:rsidRPr="00356390">
              <w:rPr>
                <w:rFonts w:ascii="Arial" w:hAnsi="Arial" w:cs="Arial"/>
                <w:i/>
                <w:iCs/>
                <w:color w:val="auto"/>
                <w:sz w:val="20"/>
              </w:rPr>
              <w:t>Nazwa przedmiotu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i/>
                <w:iCs/>
                <w:color w:val="auto"/>
                <w:sz w:val="20"/>
              </w:rPr>
            </w:pPr>
            <w:r w:rsidRPr="00356390">
              <w:rPr>
                <w:rFonts w:ascii="Arial" w:hAnsi="Arial" w:cs="Arial"/>
                <w:i/>
                <w:iCs/>
                <w:color w:val="auto"/>
                <w:sz w:val="20"/>
              </w:rPr>
              <w:t>jedn. miary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i/>
                <w:iCs/>
                <w:color w:val="auto"/>
                <w:sz w:val="20"/>
              </w:rPr>
            </w:pPr>
            <w:r w:rsidRPr="00356390">
              <w:rPr>
                <w:rFonts w:ascii="Arial" w:hAnsi="Arial" w:cs="Arial"/>
                <w:i/>
                <w:iCs/>
                <w:color w:val="auto"/>
                <w:sz w:val="20"/>
              </w:rPr>
              <w:t>Ilość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Mata p/poślizgowa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Pokrowce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Łopata do śniegu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Kosz pedałowy plast.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Kosz na śmieci plast.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Buty gumowe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Serwetki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Firanki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Powłoki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Prześcieradła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 xml:space="preserve">Poduszka z </w:t>
            </w: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pierza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Krzesło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Ręczniki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Koszula flanelowa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Ubranie robocze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Trzewiki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Spodnie BHP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Fartuch męski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 xml:space="preserve">Buty </w:t>
            </w: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gumofilce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 xml:space="preserve">Bluza </w:t>
            </w: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polarowa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Kurtka bhp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Fartuch damski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Obuwie bhp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para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Wiertarka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Poziomica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Imadło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Stojak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Młotowiertarka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Wiertarko-wkrętarka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maszyna do szycia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pojemnik na śmieci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torba gospodarcza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żelazko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lastRenderedPageBreak/>
              <w:t>35.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kosz plastikowy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Łyżka wazowa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Łyżka obiadowa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Łyżeczka do herbaty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Łyżeczka do kawy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Nóż kuchenny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Nóż obiadowy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Widelec obiadowy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Półmisek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Talerz płytki obiadowy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Talerz płytki obiadowy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Talerz głęboki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Termos obiadowy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Chłodziarka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Waga lekarska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Szafa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8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 xml:space="preserve">Zestaw </w:t>
            </w: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wypocz</w:t>
            </w:r>
            <w:proofErr w:type="spellEnd"/>
            <w:r w:rsidRPr="00356390">
              <w:rPr>
                <w:rFonts w:ascii="Arial" w:hAnsi="Arial" w:cs="Arial"/>
                <w:color w:val="auto"/>
                <w:sz w:val="20"/>
              </w:rPr>
              <w:t>. IRENA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Kołdry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Firany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Powłoki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Powłoczki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Ręczniki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Obrusy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Narzuty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Zasłony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Reprodukcja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Półki dekoracyjne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Wycieraczka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Czajnik elektryczny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Czajnik elektryczny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Drukarka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Krzesła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wiadro plastikowe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40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wiadro plastikowe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koc azbestowy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krzesła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szafki kuchenne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firany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firany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zasłony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zasłony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70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kosze plastikowe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Kamera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Telewizor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Radiomagnetofon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Radio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Szafki nocne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Krzesła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Stoły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Fotele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Szafa z nadstawką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lastRenderedPageBreak/>
              <w:t>87.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Tapczan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Ława okolicznościowa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89.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Kołdry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18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Poduszki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Koce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Powłoczki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Prześcieradła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48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Narzuty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Zasłony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13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Firany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19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Obrusy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7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Dywan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99.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Ręczniki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39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 xml:space="preserve">Wykładzina </w:t>
            </w: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antypośl</w:t>
            </w:r>
            <w:proofErr w:type="spellEnd"/>
            <w:r w:rsidRPr="00356390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mb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21,5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 xml:space="preserve">Dywaniki </w:t>
            </w: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antypoślizg</w:t>
            </w:r>
            <w:proofErr w:type="spellEnd"/>
            <w:r w:rsidRPr="00356390">
              <w:rPr>
                <w:rFonts w:ascii="Arial" w:hAnsi="Arial" w:cs="Arial"/>
                <w:color w:val="auto"/>
                <w:sz w:val="20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6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102.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Ciśnieniomierz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103.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Stetoskop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104.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 xml:space="preserve">Reduktor do maszyny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105.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Piłka skórzana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106.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Klocki LEGO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kpl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107.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Taca do sterylizatora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108.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Encyklopedia o lekach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109.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Parasol ogrodowy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110.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Podstawa pod parasol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356390" w:rsidRPr="00356390" w:rsidTr="00356390">
        <w:trPr>
          <w:trHeight w:val="255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111.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 xml:space="preserve">Wózek </w:t>
            </w: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sprząt</w:t>
            </w:r>
            <w:proofErr w:type="spellEnd"/>
            <w:r w:rsidRPr="00356390">
              <w:rPr>
                <w:rFonts w:ascii="Arial" w:hAnsi="Arial" w:cs="Arial"/>
                <w:color w:val="auto"/>
                <w:sz w:val="20"/>
              </w:rPr>
              <w:t>. KING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356390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6390" w:rsidRPr="00356390" w:rsidRDefault="00356390" w:rsidP="00356390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356390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</w:tbl>
    <w:p w:rsidR="0089083A" w:rsidRPr="00542813" w:rsidRDefault="0089083A" w:rsidP="0089083A">
      <w:pPr>
        <w:rPr>
          <w:sz w:val="18"/>
        </w:rPr>
      </w:pPr>
      <w:r w:rsidRPr="00542813">
        <w:rPr>
          <w:sz w:val="18"/>
        </w:rPr>
        <w:br w:type="textWrapping" w:clear="all"/>
      </w:r>
    </w:p>
    <w:tbl>
      <w:tblPr>
        <w:tblW w:w="4867" w:type="dxa"/>
        <w:tblInd w:w="2033" w:type="dxa"/>
        <w:tblCellMar>
          <w:left w:w="70" w:type="dxa"/>
          <w:right w:w="70" w:type="dxa"/>
        </w:tblCellMar>
        <w:tblLook w:val="04A0"/>
      </w:tblPr>
      <w:tblGrid>
        <w:gridCol w:w="466"/>
        <w:gridCol w:w="1473"/>
        <w:gridCol w:w="1352"/>
        <w:gridCol w:w="1052"/>
        <w:gridCol w:w="721"/>
      </w:tblGrid>
      <w:tr w:rsidR="0089083A" w:rsidRPr="00542813" w:rsidTr="00356390">
        <w:trPr>
          <w:trHeight w:val="8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083A" w:rsidRPr="00542813" w:rsidTr="00356390">
        <w:trPr>
          <w:trHeight w:val="8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2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356390" w:rsidRDefault="0089083A" w:rsidP="00356390">
            <w:pPr>
              <w:rPr>
                <w:rFonts w:ascii="Arial" w:hAnsi="Arial" w:cs="Arial"/>
                <w:b/>
                <w:color w:val="auto"/>
                <w:sz w:val="20"/>
              </w:rPr>
            </w:pPr>
            <w:r w:rsidRPr="00356390">
              <w:rPr>
                <w:rFonts w:ascii="Arial" w:hAnsi="Arial" w:cs="Arial"/>
                <w:b/>
                <w:color w:val="auto"/>
                <w:sz w:val="20"/>
              </w:rPr>
              <w:t xml:space="preserve">                         Środki </w:t>
            </w:r>
            <w:r w:rsidR="00356390">
              <w:rPr>
                <w:rFonts w:ascii="Arial" w:hAnsi="Arial" w:cs="Arial"/>
                <w:b/>
                <w:color w:val="auto"/>
                <w:sz w:val="20"/>
              </w:rPr>
              <w:t>tr</w:t>
            </w:r>
            <w:r w:rsidRPr="00356390">
              <w:rPr>
                <w:rFonts w:ascii="Arial" w:hAnsi="Arial" w:cs="Arial"/>
                <w:b/>
                <w:color w:val="auto"/>
                <w:sz w:val="20"/>
              </w:rPr>
              <w:t>wałe</w:t>
            </w: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356390" w:rsidRDefault="0089083A" w:rsidP="00FD1978">
            <w:pPr>
              <w:rPr>
                <w:rFonts w:ascii="Arial" w:hAnsi="Arial" w:cs="Arial"/>
                <w:b/>
                <w:color w:val="auto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083A" w:rsidRPr="00542813" w:rsidTr="00356390">
        <w:trPr>
          <w:trHeight w:val="80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  <w:p w:rsidR="00356390" w:rsidRDefault="00356390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  <w:p w:rsidR="00356390" w:rsidRDefault="00356390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  <w:p w:rsidR="00356390" w:rsidRDefault="00356390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  <w:p w:rsidR="00356390" w:rsidRPr="00542813" w:rsidRDefault="00356390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083A" w:rsidRPr="00542813" w:rsidTr="00356390">
        <w:trPr>
          <w:trHeight w:val="25"/>
        </w:trPr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</w:p>
        </w:tc>
      </w:tr>
      <w:tr w:rsidR="0089083A" w:rsidRPr="00542813" w:rsidTr="00356390">
        <w:trPr>
          <w:trHeight w:val="297"/>
        </w:trPr>
        <w:tc>
          <w:tcPr>
            <w:tcW w:w="4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542813">
              <w:rPr>
                <w:rFonts w:ascii="Arial" w:hAnsi="Arial" w:cs="Arial"/>
                <w:color w:val="auto"/>
                <w:sz w:val="20"/>
              </w:rPr>
              <w:t>Lp</w:t>
            </w:r>
            <w:proofErr w:type="spellEnd"/>
          </w:p>
        </w:tc>
        <w:tc>
          <w:tcPr>
            <w:tcW w:w="14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Nazwa przedmiotu</w:t>
            </w:r>
          </w:p>
        </w:tc>
        <w:tc>
          <w:tcPr>
            <w:tcW w:w="12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Nr  inwentarzowy</w:t>
            </w:r>
          </w:p>
        </w:tc>
        <w:tc>
          <w:tcPr>
            <w:tcW w:w="96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Jednostka miary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Ilość</w:t>
            </w:r>
          </w:p>
        </w:tc>
      </w:tr>
      <w:tr w:rsidR="0089083A" w:rsidRPr="00542813" w:rsidTr="00356390">
        <w:trPr>
          <w:trHeight w:val="22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 </w:t>
            </w:r>
          </w:p>
        </w:tc>
      </w:tr>
      <w:tr w:rsidR="0089083A" w:rsidRPr="00542813" w:rsidTr="00356390">
        <w:trPr>
          <w:trHeight w:val="8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1.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zestaw komputerowy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4-49-491</w:t>
            </w:r>
            <w:r w:rsidR="00356390">
              <w:rPr>
                <w:rFonts w:ascii="Arial" w:hAnsi="Arial" w:cs="Arial"/>
                <w:color w:val="auto"/>
                <w:sz w:val="20"/>
              </w:rPr>
              <w:t>/73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542813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  <w:tr w:rsidR="0089083A" w:rsidRPr="00542813" w:rsidTr="00356390">
        <w:trPr>
          <w:trHeight w:val="80"/>
        </w:trPr>
        <w:tc>
          <w:tcPr>
            <w:tcW w:w="4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2.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356390" w:rsidP="00356390">
            <w:pPr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szafa chłodnicza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356390">
            <w:pPr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4-4</w:t>
            </w:r>
            <w:r w:rsidR="00356390">
              <w:rPr>
                <w:rFonts w:ascii="Arial" w:hAnsi="Arial" w:cs="Arial"/>
                <w:color w:val="auto"/>
                <w:sz w:val="20"/>
              </w:rPr>
              <w:t>8</w:t>
            </w:r>
            <w:r w:rsidRPr="00542813">
              <w:rPr>
                <w:rFonts w:ascii="Arial" w:hAnsi="Arial" w:cs="Arial"/>
                <w:color w:val="auto"/>
                <w:sz w:val="20"/>
              </w:rPr>
              <w:t>-4</w:t>
            </w:r>
            <w:r w:rsidR="00356390">
              <w:rPr>
                <w:rFonts w:ascii="Arial" w:hAnsi="Arial" w:cs="Arial"/>
                <w:color w:val="auto"/>
                <w:sz w:val="20"/>
              </w:rPr>
              <w:t>86/52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rPr>
                <w:rFonts w:ascii="Arial" w:hAnsi="Arial" w:cs="Arial"/>
                <w:color w:val="auto"/>
                <w:sz w:val="20"/>
              </w:rPr>
            </w:pPr>
            <w:proofErr w:type="spellStart"/>
            <w:r w:rsidRPr="00542813">
              <w:rPr>
                <w:rFonts w:ascii="Arial" w:hAnsi="Arial" w:cs="Arial"/>
                <w:color w:val="auto"/>
                <w:sz w:val="20"/>
              </w:rPr>
              <w:t>szt</w:t>
            </w:r>
            <w:proofErr w:type="spellEnd"/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9083A" w:rsidRPr="00542813" w:rsidRDefault="0089083A" w:rsidP="00FD1978">
            <w:pPr>
              <w:jc w:val="right"/>
              <w:rPr>
                <w:rFonts w:ascii="Arial" w:hAnsi="Arial" w:cs="Arial"/>
                <w:color w:val="auto"/>
                <w:sz w:val="20"/>
              </w:rPr>
            </w:pPr>
            <w:r w:rsidRPr="00542813">
              <w:rPr>
                <w:rFonts w:ascii="Arial" w:hAnsi="Arial" w:cs="Arial"/>
                <w:color w:val="auto"/>
                <w:sz w:val="20"/>
              </w:rPr>
              <w:t>1</w:t>
            </w:r>
          </w:p>
        </w:tc>
      </w:tr>
    </w:tbl>
    <w:p w:rsidR="0089083A" w:rsidRDefault="0089083A" w:rsidP="0089083A">
      <w:pPr>
        <w:jc w:val="both"/>
      </w:pPr>
    </w:p>
    <w:p w:rsidR="0089083A" w:rsidRDefault="0089083A" w:rsidP="0089083A">
      <w:pPr>
        <w:jc w:val="both"/>
      </w:pPr>
    </w:p>
    <w:p w:rsidR="0089083A" w:rsidRPr="00815731" w:rsidRDefault="0089083A" w:rsidP="0089083A">
      <w:pPr>
        <w:jc w:val="both"/>
        <w:rPr>
          <w:sz w:val="24"/>
          <w:szCs w:val="24"/>
        </w:rPr>
      </w:pPr>
      <w:r w:rsidRPr="00815731">
        <w:rPr>
          <w:sz w:val="24"/>
          <w:szCs w:val="24"/>
        </w:rPr>
        <w:t xml:space="preserve">Zgodnie z Uchwałą Nr </w:t>
      </w:r>
      <w:r>
        <w:rPr>
          <w:sz w:val="24"/>
          <w:szCs w:val="24"/>
        </w:rPr>
        <w:t>538</w:t>
      </w:r>
      <w:r w:rsidRPr="00815731">
        <w:rPr>
          <w:sz w:val="24"/>
          <w:szCs w:val="24"/>
        </w:rPr>
        <w:t>/201</w:t>
      </w:r>
      <w:r>
        <w:rPr>
          <w:sz w:val="24"/>
          <w:szCs w:val="24"/>
        </w:rPr>
        <w:t>4</w:t>
      </w:r>
      <w:r w:rsidRPr="00815731">
        <w:rPr>
          <w:sz w:val="24"/>
          <w:szCs w:val="24"/>
        </w:rPr>
        <w:t xml:space="preserve">   Zarządu   Powiatu Radomskiego z   dnia 0</w:t>
      </w:r>
      <w:r>
        <w:rPr>
          <w:sz w:val="24"/>
          <w:szCs w:val="24"/>
        </w:rPr>
        <w:t>4</w:t>
      </w:r>
      <w:r w:rsidRPr="00815731">
        <w:rPr>
          <w:sz w:val="24"/>
          <w:szCs w:val="24"/>
        </w:rPr>
        <w:t xml:space="preserve"> listopada 201</w:t>
      </w:r>
      <w:r>
        <w:rPr>
          <w:sz w:val="24"/>
          <w:szCs w:val="24"/>
        </w:rPr>
        <w:t>4</w:t>
      </w:r>
      <w:r w:rsidRPr="00815731">
        <w:rPr>
          <w:sz w:val="24"/>
          <w:szCs w:val="24"/>
        </w:rPr>
        <w:t xml:space="preserve"> roku w/w środki zostaną złomowane, fizycznie zniszczone lub zutylizowane przez firmę </w:t>
      </w:r>
      <w:r>
        <w:rPr>
          <w:sz w:val="24"/>
          <w:szCs w:val="24"/>
        </w:rPr>
        <w:t>TONSMEIER Wschód SP. Z O.O.</w:t>
      </w:r>
    </w:p>
    <w:p w:rsidR="0089083A" w:rsidRPr="00815731" w:rsidRDefault="0089083A" w:rsidP="0089083A">
      <w:pPr>
        <w:jc w:val="both"/>
        <w:rPr>
          <w:sz w:val="24"/>
          <w:szCs w:val="24"/>
        </w:rPr>
      </w:pPr>
    </w:p>
    <w:p w:rsidR="0089083A" w:rsidRPr="00542813" w:rsidRDefault="0089083A" w:rsidP="0089083A">
      <w:pPr>
        <w:rPr>
          <w:sz w:val="18"/>
        </w:rPr>
      </w:pPr>
    </w:p>
    <w:p w:rsidR="000E0262" w:rsidRDefault="000E0262"/>
    <w:sectPr w:rsidR="000E0262" w:rsidSect="00CE0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E43"/>
    <w:multiLevelType w:val="hybridMultilevel"/>
    <w:tmpl w:val="17E8A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89083A"/>
    <w:rsid w:val="000E0262"/>
    <w:rsid w:val="00356390"/>
    <w:rsid w:val="00890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083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89083A"/>
    <w:pPr>
      <w:ind w:firstLine="708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9083A"/>
    <w:rPr>
      <w:rFonts w:ascii="Times New Roman" w:eastAsia="Times New Roman" w:hAnsi="Times New Roman" w:cs="Times New Roman"/>
      <w:color w:val="000000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89083A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89083A"/>
    <w:rPr>
      <w:rFonts w:ascii="Times New Roman" w:eastAsia="Times New Roman" w:hAnsi="Times New Roman" w:cs="Times New Roman"/>
      <w:b/>
      <w:color w:val="000000"/>
      <w:sz w:val="28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1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508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1</cp:revision>
  <dcterms:created xsi:type="dcterms:W3CDTF">2014-11-21T12:04:00Z</dcterms:created>
  <dcterms:modified xsi:type="dcterms:W3CDTF">2014-11-21T12:20:00Z</dcterms:modified>
</cp:coreProperties>
</file>